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31973A49" w:rsidR="00F23082" w:rsidRDefault="00707F0C" w:rsidP="008441A7">
            <w:pPr>
              <w:spacing w:line="360" w:lineRule="auto"/>
              <w:ind w:firstLine="0"/>
              <w:jc w:val="center"/>
              <w:rPr>
                <w:sz w:val="26"/>
                <w:szCs w:val="26"/>
              </w:rPr>
            </w:pPr>
            <w:r w:rsidRPr="00707F0C">
              <w:rPr>
                <w:sz w:val="26"/>
                <w:szCs w:val="26"/>
              </w:rPr>
              <w:t xml:space="preserve">Số: </w:t>
            </w:r>
            <w:r w:rsidR="00C61189">
              <w:rPr>
                <w:sz w:val="26"/>
                <w:szCs w:val="26"/>
              </w:rPr>
              <w:t>1</w:t>
            </w:r>
            <w:r w:rsidR="008441A7">
              <w:rPr>
                <w:sz w:val="26"/>
                <w:szCs w:val="26"/>
              </w:rPr>
              <w:t>7</w:t>
            </w:r>
            <w:r w:rsidR="00DA6BAF">
              <w:rPr>
                <w:sz w:val="26"/>
                <w:szCs w:val="26"/>
              </w:rPr>
              <w:t>2</w:t>
            </w:r>
            <w:r w:rsidR="00556465">
              <w:rPr>
                <w:sz w:val="26"/>
                <w:szCs w:val="26"/>
              </w:rPr>
              <w:t>/</w:t>
            </w:r>
            <w:r w:rsidR="0018088D">
              <w:rPr>
                <w:sz w:val="26"/>
                <w:szCs w:val="26"/>
              </w:rPr>
              <w:t>200</w:t>
            </w:r>
            <w:r w:rsidR="000E76F7">
              <w:rPr>
                <w:sz w:val="26"/>
                <w:szCs w:val="26"/>
              </w:rPr>
              <w:t>2</w:t>
            </w:r>
            <w:r w:rsidR="006134F0">
              <w:rPr>
                <w:sz w:val="26"/>
                <w:szCs w:val="26"/>
              </w:rPr>
              <w:t>/KHXX</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7FF856CB" w:rsidR="00F23082" w:rsidRPr="00F23082" w:rsidRDefault="00707F0C" w:rsidP="008441A7">
            <w:pPr>
              <w:spacing w:line="360" w:lineRule="auto"/>
              <w:ind w:firstLine="0"/>
              <w:jc w:val="right"/>
              <w:rPr>
                <w:i/>
                <w:sz w:val="26"/>
                <w:szCs w:val="26"/>
              </w:rPr>
            </w:pPr>
            <w:r w:rsidRPr="00707F0C">
              <w:rPr>
                <w:i/>
                <w:sz w:val="26"/>
                <w:szCs w:val="26"/>
              </w:rPr>
              <w:t xml:space="preserve">Hà Nội, ngày </w:t>
            </w:r>
            <w:r w:rsidR="008441A7">
              <w:rPr>
                <w:i/>
                <w:sz w:val="26"/>
                <w:szCs w:val="26"/>
              </w:rPr>
              <w:t>25</w:t>
            </w:r>
            <w:r w:rsidRPr="00707F0C">
              <w:rPr>
                <w:i/>
                <w:sz w:val="26"/>
                <w:szCs w:val="26"/>
              </w:rPr>
              <w:t xml:space="preserve"> tháng </w:t>
            </w:r>
            <w:r w:rsidR="00DA6BAF">
              <w:rPr>
                <w:i/>
                <w:sz w:val="26"/>
                <w:szCs w:val="26"/>
              </w:rPr>
              <w:t>11</w:t>
            </w:r>
            <w:r w:rsidRPr="00707F0C">
              <w:rPr>
                <w:i/>
                <w:sz w:val="26"/>
                <w:szCs w:val="26"/>
              </w:rPr>
              <w:t xml:space="preserve"> năm </w:t>
            </w:r>
            <w:r w:rsidR="0018088D">
              <w:rPr>
                <w:i/>
                <w:sz w:val="26"/>
                <w:szCs w:val="26"/>
              </w:rPr>
              <w:t>200</w:t>
            </w:r>
            <w:r w:rsidR="000E76F7">
              <w:rPr>
                <w:i/>
                <w:sz w:val="26"/>
                <w:szCs w:val="26"/>
              </w:rPr>
              <w:t>2</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022D9948" w14:textId="431A1AB1" w:rsidR="00765EB2" w:rsidRDefault="008441A7" w:rsidP="00C61189">
      <w:pPr>
        <w:ind w:firstLine="0"/>
        <w:jc w:val="center"/>
        <w:rPr>
          <w:sz w:val="24"/>
          <w:szCs w:val="24"/>
        </w:rPr>
      </w:pPr>
      <w:r w:rsidRPr="008441A7">
        <w:rPr>
          <w:sz w:val="24"/>
          <w:szCs w:val="24"/>
        </w:rPr>
        <w:t>CỦA TOÀ ÁN NHÂN DÂN TỐI CAO SỐ 172/2002/KHXX NGÀY 25 THÁNG 11 NĂM 2002 VỀ VIỆC GIẢI QUYẾT ĐỀ NGHỊ CỦA LUẬT SƯ VỀ XÁC ĐỊNH TUỔI CỦA NGƯỜI BỊ HẠI BẰNG GIÁM ĐỊNH XƯƠNG</w:t>
      </w:r>
    </w:p>
    <w:p w14:paraId="763282B4" w14:textId="77777777" w:rsidR="00835CFD" w:rsidRPr="00835CFD" w:rsidRDefault="00835CFD" w:rsidP="00835CFD">
      <w:pPr>
        <w:rPr>
          <w:sz w:val="26"/>
          <w:szCs w:val="26"/>
        </w:rPr>
      </w:pPr>
    </w:p>
    <w:p w14:paraId="20E62B2E" w14:textId="7963C0D8" w:rsidR="00420F9B" w:rsidRDefault="00420F9B" w:rsidP="000E76F7">
      <w:pPr>
        <w:jc w:val="center"/>
        <w:rPr>
          <w:sz w:val="26"/>
          <w:szCs w:val="26"/>
        </w:rPr>
      </w:pPr>
      <w:r w:rsidRPr="00420F9B">
        <w:rPr>
          <w:b/>
          <w:sz w:val="26"/>
          <w:szCs w:val="26"/>
        </w:rPr>
        <w:t>Kính gửi:</w:t>
      </w:r>
      <w:r w:rsidRPr="00420F9B">
        <w:rPr>
          <w:sz w:val="26"/>
          <w:szCs w:val="26"/>
        </w:rPr>
        <w:t xml:space="preserve"> </w:t>
      </w:r>
      <w:r w:rsidR="000E76F7" w:rsidRPr="000E76F7">
        <w:rPr>
          <w:sz w:val="26"/>
          <w:szCs w:val="26"/>
        </w:rPr>
        <w:t xml:space="preserve">Toà án nhân dân </w:t>
      </w:r>
      <w:r w:rsidR="00DA6BAF">
        <w:rPr>
          <w:sz w:val="26"/>
          <w:szCs w:val="26"/>
        </w:rPr>
        <w:t xml:space="preserve">tỉnh </w:t>
      </w:r>
      <w:r w:rsidR="008441A7">
        <w:rPr>
          <w:sz w:val="26"/>
          <w:szCs w:val="26"/>
        </w:rPr>
        <w:t>Cần Thơ</w:t>
      </w:r>
      <w:r w:rsidR="000E76F7">
        <w:rPr>
          <w:sz w:val="26"/>
          <w:szCs w:val="26"/>
        </w:rPr>
        <w:t>.</w:t>
      </w:r>
    </w:p>
    <w:p w14:paraId="04E8E5EC" w14:textId="420444DB" w:rsidR="008441A7" w:rsidRPr="008441A7" w:rsidRDefault="008441A7" w:rsidP="008441A7">
      <w:pPr>
        <w:rPr>
          <w:sz w:val="26"/>
          <w:szCs w:val="26"/>
        </w:rPr>
      </w:pPr>
      <w:r w:rsidRPr="008441A7">
        <w:rPr>
          <w:sz w:val="26"/>
          <w:szCs w:val="26"/>
        </w:rPr>
        <w:t>Sau khi nghiên cứu Công văn số 66/TAT.CV ngày 17-</w:t>
      </w:r>
      <w:r>
        <w:rPr>
          <w:sz w:val="26"/>
          <w:szCs w:val="26"/>
        </w:rPr>
        <w:t>0</w:t>
      </w:r>
      <w:r w:rsidRPr="008441A7">
        <w:rPr>
          <w:sz w:val="26"/>
          <w:szCs w:val="26"/>
        </w:rPr>
        <w:t>9-2002 của Toà án nhân dân tỉnh Cần Thơ, Toà án nhân dân tối cao có ý kiến như sau:</w:t>
      </w:r>
    </w:p>
    <w:p w14:paraId="43DE7039" w14:textId="0F1BF8D3" w:rsidR="008441A7" w:rsidRPr="008441A7" w:rsidRDefault="008441A7" w:rsidP="008441A7">
      <w:pPr>
        <w:rPr>
          <w:sz w:val="26"/>
          <w:szCs w:val="26"/>
        </w:rPr>
      </w:pPr>
      <w:r w:rsidRPr="008441A7">
        <w:rPr>
          <w:sz w:val="26"/>
          <w:szCs w:val="26"/>
        </w:rPr>
        <w:t xml:space="preserve">Theo quy định của Bộ luật </w:t>
      </w:r>
      <w:r w:rsidR="00BD3DB9">
        <w:rPr>
          <w:sz w:val="26"/>
          <w:szCs w:val="26"/>
        </w:rPr>
        <w:t>T</w:t>
      </w:r>
      <w:r w:rsidRPr="008441A7">
        <w:rPr>
          <w:sz w:val="26"/>
          <w:szCs w:val="26"/>
        </w:rPr>
        <w:t xml:space="preserve">ố tụng hình sự thì chỉ bắt buộc phải trưng cầu giám định khi cần xác định một trong các trường hợp quy định tại Khoản 5 Điều 44 Bộ luật này. Như vậy, đối với các trường hợp không bắt buộc phải trưng cầu giám định theo quy định tại Khoản 5 Điều 44 Bộ luật </w:t>
      </w:r>
      <w:r w:rsidR="00743CA8">
        <w:rPr>
          <w:sz w:val="26"/>
          <w:szCs w:val="26"/>
        </w:rPr>
        <w:t>T</w:t>
      </w:r>
      <w:bookmarkStart w:id="0" w:name="_GoBack"/>
      <w:bookmarkEnd w:id="0"/>
      <w:r w:rsidRPr="008441A7">
        <w:rPr>
          <w:sz w:val="26"/>
          <w:szCs w:val="26"/>
        </w:rPr>
        <w:t xml:space="preserve">ố tụng hình sự mà những người tham gia tố tụng có đề nghị trưng cầu giám định thì việc cơ quan tiến hành tố tụng có chấp nhận đề nghị đó hay không phải tuỳ thuộc vào từng trường hợp cụ thể; nếu xét thấy việc trưng cầu giám định là cần thiết để xác định sự thật khách quan của vụ án và việc giám định có thể thực hiện được thì đề nghị đó cần được chấp nhận; song xem xét trường hợp quý Toà nêu trong Công văn số 66/TAT.CV ngày 17-9-2002 thì đề nghị của Luật sư về xác định tuổi của người bị hại bằng giám định xương là không có cơ sở để chấp nhận với các lý do là việc giám định xương ở nước ta đang rất khó khăn và nếu có giám định xương thì cũng không thể xác định được chính xác ngày tháng sinh của người bị hại. Trong trường hợp giấy khai sinh, hộ khẩu của người bị hại là chứng cứ duy nhất để xác định tuổi của người bị hại mà chưa đủ cơ sở để tin cậy thì Toà án có thể trả hồ sơ để </w:t>
      </w:r>
      <w:r w:rsidR="00BD3DB9">
        <w:rPr>
          <w:sz w:val="26"/>
          <w:szCs w:val="26"/>
        </w:rPr>
        <w:t>đ</w:t>
      </w:r>
      <w:r w:rsidRPr="008441A7">
        <w:rPr>
          <w:sz w:val="26"/>
          <w:szCs w:val="26"/>
        </w:rPr>
        <w:t xml:space="preserve">iều tra bổ sung như lấy lời khai của bố mẹ, người thân thích của người bị hại về nơi sinh, thời </w:t>
      </w:r>
      <w:r w:rsidR="00BD3DB9">
        <w:rPr>
          <w:sz w:val="26"/>
          <w:szCs w:val="26"/>
        </w:rPr>
        <w:t>đ</w:t>
      </w:r>
      <w:r w:rsidRPr="008441A7">
        <w:rPr>
          <w:sz w:val="26"/>
          <w:szCs w:val="26"/>
        </w:rPr>
        <w:t xml:space="preserve">iểm người bị hại sinh ra thì xã hội có sự kiện gì, có ai trong thôn xóm cùng sinh, sổ chứng sinh nơi người bị hại sinh ra... để xác định đúng ngày tháng sinh của người bị hại. Nếu áp dụng mọi biện pháp hợp </w:t>
      </w:r>
      <w:r w:rsidRPr="008441A7">
        <w:rPr>
          <w:sz w:val="26"/>
          <w:szCs w:val="26"/>
        </w:rPr>
        <w:lastRenderedPageBreak/>
        <w:t xml:space="preserve">pháp nhưng vẫn không xác định được chính xác tuổi của người bị hại, thì xác định ngày tháng sinh của người bị hại theo hướng dẫn tại Điểm 11 Phần II Công văn số 81/2002/TANDTC ngày 10-6-2002 của Toà án nhân dân tối cao </w:t>
      </w:r>
      <w:r>
        <w:rPr>
          <w:sz w:val="26"/>
          <w:szCs w:val="26"/>
        </w:rPr>
        <w:t>“</w:t>
      </w:r>
      <w:r w:rsidRPr="008441A7">
        <w:rPr>
          <w:sz w:val="26"/>
          <w:szCs w:val="26"/>
        </w:rPr>
        <w:t>Giải đáp các vấn đề nghiệp vụ</w:t>
      </w:r>
      <w:r>
        <w:rPr>
          <w:sz w:val="26"/>
          <w:szCs w:val="26"/>
        </w:rPr>
        <w:t>”</w:t>
      </w:r>
      <w:r w:rsidRPr="008441A7">
        <w:rPr>
          <w:sz w:val="26"/>
          <w:szCs w:val="26"/>
        </w:rPr>
        <w:t xml:space="preserve"> (Xem cuốn Các văn bản hướng dẫn, giải đáp một số vấn đề về hình sự, dân sự, hành chính, lao động và tố tụng; Toà án nhân dân tối cao xuất bản năm 2002; Trang 34-36).</w:t>
      </w:r>
    </w:p>
    <w:p w14:paraId="5B312A31" w14:textId="2F8E221F" w:rsidR="00A46082" w:rsidRDefault="008441A7" w:rsidP="008441A7">
      <w:pPr>
        <w:rPr>
          <w:sz w:val="26"/>
          <w:szCs w:val="26"/>
        </w:rPr>
      </w:pPr>
      <w:r w:rsidRPr="008441A7">
        <w:rPr>
          <w:sz w:val="26"/>
          <w:szCs w:val="26"/>
        </w:rPr>
        <w:t>Trên đây là ý kiến của Toà án nhân dân tối cao để quý Toà tham khảo trong quá trình thực hiện chức năng, nhiệm vụ của mình</w:t>
      </w:r>
      <w:r w:rsidR="00174BC4">
        <w:rPr>
          <w:sz w:val="26"/>
          <w:szCs w:val="26"/>
        </w:rPr>
        <w:t>.</w:t>
      </w:r>
      <w:r w:rsidR="0086611B">
        <w:rPr>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420F9B" w:rsidRPr="00420F9B" w14:paraId="0F3E7833" w14:textId="77777777" w:rsidTr="00174BC4">
        <w:tc>
          <w:tcPr>
            <w:tcW w:w="4385" w:type="dxa"/>
          </w:tcPr>
          <w:p w14:paraId="4E61D7B3" w14:textId="77777777" w:rsidR="00174BC4" w:rsidRPr="00420F9B" w:rsidRDefault="00174BC4" w:rsidP="00174BC4">
            <w:pPr>
              <w:ind w:firstLine="0"/>
              <w:rPr>
                <w:sz w:val="26"/>
                <w:szCs w:val="26"/>
              </w:rPr>
            </w:pPr>
          </w:p>
        </w:tc>
        <w:tc>
          <w:tcPr>
            <w:tcW w:w="4386" w:type="dxa"/>
          </w:tcPr>
          <w:p w14:paraId="2EE8F38E" w14:textId="50F1A044" w:rsidR="00EF25A1" w:rsidRPr="00420F9B" w:rsidRDefault="00CE7FCD" w:rsidP="00174BC4">
            <w:pPr>
              <w:ind w:firstLine="0"/>
              <w:jc w:val="center"/>
              <w:rPr>
                <w:b/>
                <w:sz w:val="26"/>
                <w:szCs w:val="26"/>
              </w:rPr>
            </w:pPr>
            <w:r>
              <w:rPr>
                <w:b/>
                <w:sz w:val="26"/>
                <w:szCs w:val="26"/>
              </w:rPr>
              <w:t>PHÓ CHÁNH ÁN</w:t>
            </w:r>
          </w:p>
          <w:p w14:paraId="18AF0380" w14:textId="77777777" w:rsidR="00EF25A1" w:rsidRPr="00420F9B" w:rsidRDefault="00EF25A1" w:rsidP="00174BC4">
            <w:pPr>
              <w:ind w:firstLine="0"/>
              <w:jc w:val="center"/>
              <w:rPr>
                <w:i/>
                <w:sz w:val="26"/>
                <w:szCs w:val="26"/>
              </w:rPr>
            </w:pPr>
          </w:p>
          <w:p w14:paraId="211958EA" w14:textId="028B274F" w:rsidR="00EF25A1" w:rsidRPr="00420F9B" w:rsidRDefault="00174BC4" w:rsidP="00174BC4">
            <w:pPr>
              <w:ind w:firstLine="0"/>
              <w:jc w:val="center"/>
              <w:rPr>
                <w:i/>
                <w:sz w:val="26"/>
                <w:szCs w:val="26"/>
              </w:rPr>
            </w:pPr>
            <w:r w:rsidRPr="00420F9B">
              <w:rPr>
                <w:i/>
                <w:sz w:val="26"/>
                <w:szCs w:val="26"/>
              </w:rPr>
              <w:t>(Đã ký)</w:t>
            </w:r>
          </w:p>
          <w:p w14:paraId="22463C59" w14:textId="77777777" w:rsidR="00EF25A1" w:rsidRPr="00420F9B" w:rsidRDefault="00EF25A1" w:rsidP="00174BC4">
            <w:pPr>
              <w:ind w:firstLine="0"/>
              <w:jc w:val="center"/>
              <w:rPr>
                <w:i/>
                <w:sz w:val="26"/>
                <w:szCs w:val="26"/>
              </w:rPr>
            </w:pPr>
          </w:p>
          <w:p w14:paraId="1A9CDFB2" w14:textId="1E8E3F57" w:rsidR="00174BC4" w:rsidRPr="00420F9B" w:rsidRDefault="008441A7" w:rsidP="00174BC4">
            <w:pPr>
              <w:ind w:firstLine="0"/>
              <w:jc w:val="center"/>
              <w:rPr>
                <w:b/>
                <w:sz w:val="26"/>
                <w:szCs w:val="26"/>
              </w:rPr>
            </w:pPr>
            <w:r>
              <w:rPr>
                <w:b/>
                <w:sz w:val="26"/>
                <w:szCs w:val="26"/>
              </w:rPr>
              <w:t>Đặng Quang Phương</w:t>
            </w:r>
          </w:p>
        </w:tc>
      </w:tr>
    </w:tbl>
    <w:p w14:paraId="6474D2A9" w14:textId="77777777" w:rsidR="00EF25A1" w:rsidRDefault="00EF25A1" w:rsidP="00174BC4">
      <w:pPr>
        <w:rPr>
          <w:color w:val="FFFFFF" w:themeColor="background1"/>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73CCD2" w14:textId="77777777" w:rsidR="00EE258B" w:rsidRDefault="00EE258B">
      <w:pPr>
        <w:spacing w:line="240" w:lineRule="auto"/>
      </w:pPr>
      <w:r>
        <w:separator/>
      </w:r>
    </w:p>
  </w:endnote>
  <w:endnote w:type="continuationSeparator" w:id="0">
    <w:p w14:paraId="5AC6E125" w14:textId="77777777" w:rsidR="00EE258B" w:rsidRDefault="00EE25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86FA92" w14:textId="77777777" w:rsidR="00EE258B" w:rsidRDefault="00EE258B">
      <w:pPr>
        <w:spacing w:line="240" w:lineRule="auto"/>
      </w:pPr>
      <w:r>
        <w:separator/>
      </w:r>
    </w:p>
  </w:footnote>
  <w:footnote w:type="continuationSeparator" w:id="0">
    <w:p w14:paraId="420372CE" w14:textId="77777777" w:rsidR="00EE258B" w:rsidRDefault="00EE258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168D6E5"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743CA8">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A5C"/>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64E3"/>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1AC2"/>
    <w:rsid w:val="000E45A3"/>
    <w:rsid w:val="000E6C6B"/>
    <w:rsid w:val="000E7134"/>
    <w:rsid w:val="000E76F7"/>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6EF0"/>
    <w:rsid w:val="001474DC"/>
    <w:rsid w:val="00147506"/>
    <w:rsid w:val="00147C39"/>
    <w:rsid w:val="00147D59"/>
    <w:rsid w:val="001513E3"/>
    <w:rsid w:val="00151599"/>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088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52A9"/>
    <w:rsid w:val="001D5B07"/>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056"/>
    <w:rsid w:val="00277206"/>
    <w:rsid w:val="002772A3"/>
    <w:rsid w:val="00282E94"/>
    <w:rsid w:val="00283C05"/>
    <w:rsid w:val="00284134"/>
    <w:rsid w:val="00285D65"/>
    <w:rsid w:val="0028609F"/>
    <w:rsid w:val="00286791"/>
    <w:rsid w:val="00290181"/>
    <w:rsid w:val="00292633"/>
    <w:rsid w:val="00292D6F"/>
    <w:rsid w:val="0029322A"/>
    <w:rsid w:val="00293C0B"/>
    <w:rsid w:val="002961CE"/>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5499"/>
    <w:rsid w:val="002C6684"/>
    <w:rsid w:val="002C7A96"/>
    <w:rsid w:val="002D0D1C"/>
    <w:rsid w:val="002D4390"/>
    <w:rsid w:val="002D50A2"/>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37589"/>
    <w:rsid w:val="00340A95"/>
    <w:rsid w:val="00342426"/>
    <w:rsid w:val="00342B34"/>
    <w:rsid w:val="00344827"/>
    <w:rsid w:val="00345B0C"/>
    <w:rsid w:val="003528C3"/>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3C5D"/>
    <w:rsid w:val="00396C07"/>
    <w:rsid w:val="003970A5"/>
    <w:rsid w:val="003A0F24"/>
    <w:rsid w:val="003A134A"/>
    <w:rsid w:val="003A35C7"/>
    <w:rsid w:val="003A3864"/>
    <w:rsid w:val="003A61B5"/>
    <w:rsid w:val="003A7069"/>
    <w:rsid w:val="003A765A"/>
    <w:rsid w:val="003B018D"/>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657"/>
    <w:rsid w:val="003E78B0"/>
    <w:rsid w:val="003E7CFB"/>
    <w:rsid w:val="003F007A"/>
    <w:rsid w:val="003F0EF7"/>
    <w:rsid w:val="003F1096"/>
    <w:rsid w:val="003F1FE3"/>
    <w:rsid w:val="003F3AF5"/>
    <w:rsid w:val="003F7188"/>
    <w:rsid w:val="003F75D1"/>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0F9B"/>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0A66"/>
    <w:rsid w:val="00461896"/>
    <w:rsid w:val="004620F0"/>
    <w:rsid w:val="00462564"/>
    <w:rsid w:val="00462B63"/>
    <w:rsid w:val="0046403B"/>
    <w:rsid w:val="0046517B"/>
    <w:rsid w:val="004651C8"/>
    <w:rsid w:val="0046648E"/>
    <w:rsid w:val="0046698E"/>
    <w:rsid w:val="00467081"/>
    <w:rsid w:val="00470A35"/>
    <w:rsid w:val="00470AD5"/>
    <w:rsid w:val="00474153"/>
    <w:rsid w:val="0047430D"/>
    <w:rsid w:val="00475696"/>
    <w:rsid w:val="004761DF"/>
    <w:rsid w:val="00476385"/>
    <w:rsid w:val="00477912"/>
    <w:rsid w:val="00480660"/>
    <w:rsid w:val="0048255C"/>
    <w:rsid w:val="0048288D"/>
    <w:rsid w:val="00482EA0"/>
    <w:rsid w:val="00484363"/>
    <w:rsid w:val="004858E5"/>
    <w:rsid w:val="00487E8F"/>
    <w:rsid w:val="0049210E"/>
    <w:rsid w:val="0049252C"/>
    <w:rsid w:val="00494ADD"/>
    <w:rsid w:val="004952E6"/>
    <w:rsid w:val="004968FC"/>
    <w:rsid w:val="00497CB5"/>
    <w:rsid w:val="00497D48"/>
    <w:rsid w:val="004A0B94"/>
    <w:rsid w:val="004A103B"/>
    <w:rsid w:val="004A35B0"/>
    <w:rsid w:val="004A3785"/>
    <w:rsid w:val="004A5D88"/>
    <w:rsid w:val="004A634A"/>
    <w:rsid w:val="004A68B9"/>
    <w:rsid w:val="004A75E8"/>
    <w:rsid w:val="004A7829"/>
    <w:rsid w:val="004B0D2E"/>
    <w:rsid w:val="004B17F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528A"/>
    <w:rsid w:val="005064DB"/>
    <w:rsid w:val="00506A85"/>
    <w:rsid w:val="00507B57"/>
    <w:rsid w:val="00510D2B"/>
    <w:rsid w:val="0051161D"/>
    <w:rsid w:val="00511A52"/>
    <w:rsid w:val="00512A52"/>
    <w:rsid w:val="00512DAB"/>
    <w:rsid w:val="00513A61"/>
    <w:rsid w:val="0051407E"/>
    <w:rsid w:val="00516D35"/>
    <w:rsid w:val="0051788A"/>
    <w:rsid w:val="005179E8"/>
    <w:rsid w:val="00517EBA"/>
    <w:rsid w:val="00521043"/>
    <w:rsid w:val="00521F47"/>
    <w:rsid w:val="005224A7"/>
    <w:rsid w:val="00524973"/>
    <w:rsid w:val="00526F4F"/>
    <w:rsid w:val="00530CED"/>
    <w:rsid w:val="005318B3"/>
    <w:rsid w:val="00532FF8"/>
    <w:rsid w:val="00535FE0"/>
    <w:rsid w:val="005361C3"/>
    <w:rsid w:val="005362F9"/>
    <w:rsid w:val="00541F4F"/>
    <w:rsid w:val="00543D81"/>
    <w:rsid w:val="005441BF"/>
    <w:rsid w:val="0054422A"/>
    <w:rsid w:val="00545EF1"/>
    <w:rsid w:val="0055048F"/>
    <w:rsid w:val="00550CB7"/>
    <w:rsid w:val="00552EF6"/>
    <w:rsid w:val="00553D7E"/>
    <w:rsid w:val="00554456"/>
    <w:rsid w:val="00555A4D"/>
    <w:rsid w:val="00555FB2"/>
    <w:rsid w:val="00556465"/>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4826"/>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31C6"/>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302"/>
    <w:rsid w:val="006A360F"/>
    <w:rsid w:val="006A3D99"/>
    <w:rsid w:val="006A4246"/>
    <w:rsid w:val="006A452D"/>
    <w:rsid w:val="006A730B"/>
    <w:rsid w:val="006A76A5"/>
    <w:rsid w:val="006B0B1F"/>
    <w:rsid w:val="006B34A6"/>
    <w:rsid w:val="006B3CB1"/>
    <w:rsid w:val="006B4990"/>
    <w:rsid w:val="006B5D38"/>
    <w:rsid w:val="006B68E6"/>
    <w:rsid w:val="006C061F"/>
    <w:rsid w:val="006C0BA7"/>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995"/>
    <w:rsid w:val="006D6A42"/>
    <w:rsid w:val="006D74B9"/>
    <w:rsid w:val="006E1363"/>
    <w:rsid w:val="006E14E0"/>
    <w:rsid w:val="006E1590"/>
    <w:rsid w:val="006E2E06"/>
    <w:rsid w:val="006E3042"/>
    <w:rsid w:val="006E451C"/>
    <w:rsid w:val="006E6F5C"/>
    <w:rsid w:val="006E71ED"/>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3CA8"/>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C6915"/>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3F0A"/>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CFD"/>
    <w:rsid w:val="00835FDE"/>
    <w:rsid w:val="008360A5"/>
    <w:rsid w:val="008378DB"/>
    <w:rsid w:val="00841BAE"/>
    <w:rsid w:val="00842950"/>
    <w:rsid w:val="008441A7"/>
    <w:rsid w:val="008442EE"/>
    <w:rsid w:val="00846D9E"/>
    <w:rsid w:val="008472F2"/>
    <w:rsid w:val="00847B3E"/>
    <w:rsid w:val="00854306"/>
    <w:rsid w:val="00854ABC"/>
    <w:rsid w:val="00855DB6"/>
    <w:rsid w:val="00855DD9"/>
    <w:rsid w:val="00860609"/>
    <w:rsid w:val="00861E71"/>
    <w:rsid w:val="008630FB"/>
    <w:rsid w:val="00863A0D"/>
    <w:rsid w:val="008647AB"/>
    <w:rsid w:val="00864A82"/>
    <w:rsid w:val="0086611B"/>
    <w:rsid w:val="0086652E"/>
    <w:rsid w:val="008670BD"/>
    <w:rsid w:val="00867A22"/>
    <w:rsid w:val="00870292"/>
    <w:rsid w:val="008713C3"/>
    <w:rsid w:val="0087190F"/>
    <w:rsid w:val="00873297"/>
    <w:rsid w:val="0087368E"/>
    <w:rsid w:val="00873BA4"/>
    <w:rsid w:val="00873DDF"/>
    <w:rsid w:val="00874CA3"/>
    <w:rsid w:val="00880715"/>
    <w:rsid w:val="00881AFD"/>
    <w:rsid w:val="00882F51"/>
    <w:rsid w:val="008844DF"/>
    <w:rsid w:val="00885C98"/>
    <w:rsid w:val="00886000"/>
    <w:rsid w:val="008862D1"/>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16B3"/>
    <w:rsid w:val="008E2C9F"/>
    <w:rsid w:val="008E31C9"/>
    <w:rsid w:val="008E49A5"/>
    <w:rsid w:val="008E6D28"/>
    <w:rsid w:val="008F1825"/>
    <w:rsid w:val="008F366A"/>
    <w:rsid w:val="008F48C0"/>
    <w:rsid w:val="008F5B9A"/>
    <w:rsid w:val="008F5F1B"/>
    <w:rsid w:val="008F7CC9"/>
    <w:rsid w:val="009002EE"/>
    <w:rsid w:val="00901E62"/>
    <w:rsid w:val="009024FA"/>
    <w:rsid w:val="00902993"/>
    <w:rsid w:val="00905914"/>
    <w:rsid w:val="00907B3C"/>
    <w:rsid w:val="009107DE"/>
    <w:rsid w:val="00910842"/>
    <w:rsid w:val="00911054"/>
    <w:rsid w:val="00911918"/>
    <w:rsid w:val="009148B0"/>
    <w:rsid w:val="00914C8C"/>
    <w:rsid w:val="0091588D"/>
    <w:rsid w:val="009163C5"/>
    <w:rsid w:val="00916CEF"/>
    <w:rsid w:val="00917272"/>
    <w:rsid w:val="0092359C"/>
    <w:rsid w:val="009240F0"/>
    <w:rsid w:val="009252AD"/>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2954"/>
    <w:rsid w:val="009E3596"/>
    <w:rsid w:val="009E3B3E"/>
    <w:rsid w:val="009E472C"/>
    <w:rsid w:val="009E5C45"/>
    <w:rsid w:val="009E5F5B"/>
    <w:rsid w:val="009F04A1"/>
    <w:rsid w:val="009F112B"/>
    <w:rsid w:val="009F1E20"/>
    <w:rsid w:val="009F3647"/>
    <w:rsid w:val="009F4934"/>
    <w:rsid w:val="009F4E59"/>
    <w:rsid w:val="009F71C6"/>
    <w:rsid w:val="009F7291"/>
    <w:rsid w:val="00A013E3"/>
    <w:rsid w:val="00A01E8C"/>
    <w:rsid w:val="00A01F5C"/>
    <w:rsid w:val="00A03F3C"/>
    <w:rsid w:val="00A044BB"/>
    <w:rsid w:val="00A04CC5"/>
    <w:rsid w:val="00A05C70"/>
    <w:rsid w:val="00A13234"/>
    <w:rsid w:val="00A15540"/>
    <w:rsid w:val="00A16862"/>
    <w:rsid w:val="00A16DA6"/>
    <w:rsid w:val="00A17230"/>
    <w:rsid w:val="00A17E97"/>
    <w:rsid w:val="00A20ABA"/>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4D12"/>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1639"/>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175"/>
    <w:rsid w:val="00AE1A44"/>
    <w:rsid w:val="00AE4E3E"/>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2EC"/>
    <w:rsid w:val="00B25633"/>
    <w:rsid w:val="00B33ADA"/>
    <w:rsid w:val="00B33B49"/>
    <w:rsid w:val="00B36E63"/>
    <w:rsid w:val="00B40884"/>
    <w:rsid w:val="00B40939"/>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46D5"/>
    <w:rsid w:val="00B95B02"/>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1F56"/>
    <w:rsid w:val="00BD27E3"/>
    <w:rsid w:val="00BD3DB9"/>
    <w:rsid w:val="00BD5C05"/>
    <w:rsid w:val="00BD5F37"/>
    <w:rsid w:val="00BD6212"/>
    <w:rsid w:val="00BD6585"/>
    <w:rsid w:val="00BD7329"/>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1AD3"/>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372DF"/>
    <w:rsid w:val="00C4170D"/>
    <w:rsid w:val="00C44F1A"/>
    <w:rsid w:val="00C452E5"/>
    <w:rsid w:val="00C45CC7"/>
    <w:rsid w:val="00C47718"/>
    <w:rsid w:val="00C50E66"/>
    <w:rsid w:val="00C5190D"/>
    <w:rsid w:val="00C5265E"/>
    <w:rsid w:val="00C52B0B"/>
    <w:rsid w:val="00C52E37"/>
    <w:rsid w:val="00C52E90"/>
    <w:rsid w:val="00C55EA0"/>
    <w:rsid w:val="00C563C1"/>
    <w:rsid w:val="00C5689F"/>
    <w:rsid w:val="00C61189"/>
    <w:rsid w:val="00C61B6D"/>
    <w:rsid w:val="00C6299E"/>
    <w:rsid w:val="00C63A03"/>
    <w:rsid w:val="00C6405A"/>
    <w:rsid w:val="00C6494E"/>
    <w:rsid w:val="00C649C8"/>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E7FCD"/>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68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0D39"/>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969B7"/>
    <w:rsid w:val="00DA02A6"/>
    <w:rsid w:val="00DA1849"/>
    <w:rsid w:val="00DA1D8F"/>
    <w:rsid w:val="00DA1EDC"/>
    <w:rsid w:val="00DA202D"/>
    <w:rsid w:val="00DA238E"/>
    <w:rsid w:val="00DA23D3"/>
    <w:rsid w:val="00DA67F7"/>
    <w:rsid w:val="00DA6BAF"/>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383"/>
    <w:rsid w:val="00DD44EC"/>
    <w:rsid w:val="00DD47FB"/>
    <w:rsid w:val="00DD4FBC"/>
    <w:rsid w:val="00DD5819"/>
    <w:rsid w:val="00DD60C8"/>
    <w:rsid w:val="00DD6197"/>
    <w:rsid w:val="00DD63DA"/>
    <w:rsid w:val="00DD745B"/>
    <w:rsid w:val="00DD7B37"/>
    <w:rsid w:val="00DE05A7"/>
    <w:rsid w:val="00DE208E"/>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5E7"/>
    <w:rsid w:val="00E10E7C"/>
    <w:rsid w:val="00E12755"/>
    <w:rsid w:val="00E218C8"/>
    <w:rsid w:val="00E21AFF"/>
    <w:rsid w:val="00E23CDA"/>
    <w:rsid w:val="00E25C3A"/>
    <w:rsid w:val="00E30FA7"/>
    <w:rsid w:val="00E31B6E"/>
    <w:rsid w:val="00E32091"/>
    <w:rsid w:val="00E3340D"/>
    <w:rsid w:val="00E33CAC"/>
    <w:rsid w:val="00E344A3"/>
    <w:rsid w:val="00E34881"/>
    <w:rsid w:val="00E375E4"/>
    <w:rsid w:val="00E403CE"/>
    <w:rsid w:val="00E466D1"/>
    <w:rsid w:val="00E51975"/>
    <w:rsid w:val="00E52052"/>
    <w:rsid w:val="00E536EE"/>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2164"/>
    <w:rsid w:val="00E845C6"/>
    <w:rsid w:val="00E84658"/>
    <w:rsid w:val="00E8476B"/>
    <w:rsid w:val="00E84D5D"/>
    <w:rsid w:val="00E85204"/>
    <w:rsid w:val="00E863D9"/>
    <w:rsid w:val="00E9039E"/>
    <w:rsid w:val="00E9051E"/>
    <w:rsid w:val="00E90A8B"/>
    <w:rsid w:val="00E918B4"/>
    <w:rsid w:val="00E94DC3"/>
    <w:rsid w:val="00E953BB"/>
    <w:rsid w:val="00EA034F"/>
    <w:rsid w:val="00EA13CB"/>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924"/>
    <w:rsid w:val="00EC7D84"/>
    <w:rsid w:val="00ED0CD5"/>
    <w:rsid w:val="00ED2A7F"/>
    <w:rsid w:val="00ED3F0E"/>
    <w:rsid w:val="00ED5454"/>
    <w:rsid w:val="00ED6C0A"/>
    <w:rsid w:val="00ED7E4A"/>
    <w:rsid w:val="00EE011F"/>
    <w:rsid w:val="00EE258B"/>
    <w:rsid w:val="00EE2D31"/>
    <w:rsid w:val="00EE2FC0"/>
    <w:rsid w:val="00EE39D8"/>
    <w:rsid w:val="00EE3FEC"/>
    <w:rsid w:val="00EE4D08"/>
    <w:rsid w:val="00EE6729"/>
    <w:rsid w:val="00EE7ACE"/>
    <w:rsid w:val="00EF0149"/>
    <w:rsid w:val="00EF25A1"/>
    <w:rsid w:val="00EF4BBC"/>
    <w:rsid w:val="00EF711D"/>
    <w:rsid w:val="00EF7397"/>
    <w:rsid w:val="00EF742E"/>
    <w:rsid w:val="00EF75E6"/>
    <w:rsid w:val="00F03D23"/>
    <w:rsid w:val="00F04A1B"/>
    <w:rsid w:val="00F04CD6"/>
    <w:rsid w:val="00F067B3"/>
    <w:rsid w:val="00F07378"/>
    <w:rsid w:val="00F112E6"/>
    <w:rsid w:val="00F13794"/>
    <w:rsid w:val="00F152D0"/>
    <w:rsid w:val="00F162E0"/>
    <w:rsid w:val="00F17A7C"/>
    <w:rsid w:val="00F17B2B"/>
    <w:rsid w:val="00F23082"/>
    <w:rsid w:val="00F23830"/>
    <w:rsid w:val="00F2386A"/>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02B8"/>
    <w:rsid w:val="00FA1165"/>
    <w:rsid w:val="00FA215F"/>
    <w:rsid w:val="00FA2869"/>
    <w:rsid w:val="00FA30CC"/>
    <w:rsid w:val="00FA50BD"/>
    <w:rsid w:val="00FA53BF"/>
    <w:rsid w:val="00FA6A7A"/>
    <w:rsid w:val="00FB11C5"/>
    <w:rsid w:val="00FB2161"/>
    <w:rsid w:val="00FB2D9E"/>
    <w:rsid w:val="00FB2FC7"/>
    <w:rsid w:val="00FB4DB3"/>
    <w:rsid w:val="00FB4E62"/>
    <w:rsid w:val="00FC0560"/>
    <w:rsid w:val="00FC0999"/>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1393"/>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1E608C-0B72-4DEA-B79E-D77FC38B7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2026-08-27T06:11:00Z</dcterms:created>
  <dcterms:modified xsi:type="dcterms:W3CDTF">2026-08-27T06:12:00Z</dcterms:modified>
</cp:coreProperties>
</file>