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04D62FFC" w:rsidR="00F23082" w:rsidRDefault="00707F0C" w:rsidP="009F4E59">
            <w:pPr>
              <w:spacing w:line="360" w:lineRule="auto"/>
              <w:ind w:firstLine="0"/>
              <w:jc w:val="center"/>
              <w:rPr>
                <w:sz w:val="26"/>
                <w:szCs w:val="26"/>
              </w:rPr>
            </w:pPr>
            <w:r w:rsidRPr="00707F0C">
              <w:rPr>
                <w:sz w:val="26"/>
                <w:szCs w:val="26"/>
              </w:rPr>
              <w:t xml:space="preserve">Số: </w:t>
            </w:r>
            <w:r w:rsidR="009F4E59">
              <w:rPr>
                <w:sz w:val="26"/>
                <w:szCs w:val="26"/>
              </w:rPr>
              <w:t>7</w:t>
            </w:r>
            <w:r w:rsidR="00BA07B6">
              <w:rPr>
                <w:sz w:val="26"/>
                <w:szCs w:val="26"/>
              </w:rPr>
              <w:t>3</w:t>
            </w:r>
            <w:r w:rsidR="009F4E59">
              <w:rPr>
                <w:sz w:val="26"/>
                <w:szCs w:val="26"/>
              </w:rPr>
              <w:t>-TK</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5AED396" w:rsidR="00F23082" w:rsidRPr="00F23082" w:rsidRDefault="00707F0C" w:rsidP="009F4E59">
            <w:pPr>
              <w:spacing w:line="360" w:lineRule="auto"/>
              <w:ind w:firstLine="0"/>
              <w:jc w:val="right"/>
              <w:rPr>
                <w:i/>
                <w:sz w:val="26"/>
                <w:szCs w:val="26"/>
              </w:rPr>
            </w:pPr>
            <w:r w:rsidRPr="00707F0C">
              <w:rPr>
                <w:i/>
                <w:sz w:val="26"/>
                <w:szCs w:val="26"/>
              </w:rPr>
              <w:t xml:space="preserve">Hà Nội, ngày </w:t>
            </w:r>
            <w:r w:rsidR="00BA07B6">
              <w:rPr>
                <w:i/>
                <w:sz w:val="26"/>
                <w:szCs w:val="26"/>
              </w:rPr>
              <w:t>0</w:t>
            </w:r>
            <w:r w:rsidR="009F4E59">
              <w:rPr>
                <w:i/>
                <w:sz w:val="26"/>
                <w:szCs w:val="26"/>
              </w:rPr>
              <w:t>2</w:t>
            </w:r>
            <w:r w:rsidRPr="00707F0C">
              <w:rPr>
                <w:i/>
                <w:sz w:val="26"/>
                <w:szCs w:val="26"/>
              </w:rPr>
              <w:t xml:space="preserve"> tháng </w:t>
            </w:r>
            <w:r w:rsidR="00AE1175">
              <w:rPr>
                <w:i/>
                <w:sz w:val="26"/>
                <w:szCs w:val="26"/>
              </w:rPr>
              <w:t>0</w:t>
            </w:r>
            <w:r w:rsidR="00BA07B6">
              <w:rPr>
                <w:i/>
                <w:sz w:val="26"/>
                <w:szCs w:val="26"/>
              </w:rPr>
              <w:t>3</w:t>
            </w:r>
            <w:r w:rsidRPr="00707F0C">
              <w:rPr>
                <w:i/>
                <w:sz w:val="26"/>
                <w:szCs w:val="26"/>
              </w:rPr>
              <w:t xml:space="preserve"> năm </w:t>
            </w:r>
            <w:r w:rsidR="00174BC4">
              <w:rPr>
                <w:i/>
                <w:sz w:val="26"/>
                <w:szCs w:val="26"/>
              </w:rPr>
              <w:t>19</w:t>
            </w:r>
            <w:r w:rsidR="001E7562">
              <w:rPr>
                <w:i/>
                <w:sz w:val="26"/>
                <w:szCs w:val="26"/>
              </w:rPr>
              <w:t>9</w:t>
            </w:r>
            <w:r w:rsidR="00AE1175">
              <w:rPr>
                <w:i/>
                <w:sz w:val="26"/>
                <w:szCs w:val="26"/>
              </w:rPr>
              <w:t>5</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123B0CF3" w:rsidR="00765EB2" w:rsidRDefault="009F4E59" w:rsidP="00765EB2">
      <w:pPr>
        <w:rPr>
          <w:sz w:val="24"/>
          <w:szCs w:val="24"/>
        </w:rPr>
      </w:pPr>
      <w:r w:rsidRPr="009F4E59">
        <w:rPr>
          <w:sz w:val="24"/>
          <w:szCs w:val="24"/>
        </w:rPr>
        <w:t>CỦA TOÀ ÁN NHÂN DÂN TỐI CAO SỐ 73-TK NGÀY 2 THÁNG 3 NĂM 1995</w:t>
      </w:r>
    </w:p>
    <w:p w14:paraId="7E6C80A5" w14:textId="4B71C708" w:rsidR="009F4E59" w:rsidRDefault="009F4E59" w:rsidP="009F4E59">
      <w:pPr>
        <w:jc w:val="center"/>
        <w:rPr>
          <w:sz w:val="26"/>
          <w:szCs w:val="26"/>
        </w:rPr>
      </w:pPr>
      <w:r w:rsidRPr="009F4E59">
        <w:rPr>
          <w:sz w:val="26"/>
          <w:szCs w:val="26"/>
        </w:rPr>
        <w:t>Về đường lối xét xử loại tội phạm tình dục trẻ em</w:t>
      </w:r>
    </w:p>
    <w:p w14:paraId="3AE46534" w14:textId="77777777" w:rsidR="009F4E59" w:rsidRDefault="009F4E59" w:rsidP="00BA07B6">
      <w:pPr>
        <w:rPr>
          <w:sz w:val="26"/>
          <w:szCs w:val="26"/>
        </w:rPr>
      </w:pPr>
    </w:p>
    <w:p w14:paraId="58608931" w14:textId="3A26ACEE" w:rsidR="009F4E59" w:rsidRPr="009F4E59" w:rsidRDefault="009F4E59" w:rsidP="009F4E59">
      <w:pPr>
        <w:rPr>
          <w:sz w:val="26"/>
          <w:szCs w:val="26"/>
        </w:rPr>
      </w:pPr>
      <w:r w:rsidRPr="009F4E59">
        <w:rPr>
          <w:sz w:val="26"/>
          <w:szCs w:val="26"/>
        </w:rPr>
        <w:t>Báo Thanh niên số 126 ra ngày 27-10-1994 có bài “Đồng Nai: Báo động trẻ em bị lạm dụng tình dục” và báo Phụ nữ thành phố Hồ Chí Minh ra ngày 15-</w:t>
      </w:r>
      <w:r>
        <w:rPr>
          <w:sz w:val="26"/>
          <w:szCs w:val="26"/>
        </w:rPr>
        <w:t>0</w:t>
      </w:r>
      <w:r w:rsidRPr="009F4E59">
        <w:rPr>
          <w:sz w:val="26"/>
          <w:szCs w:val="26"/>
        </w:rPr>
        <w:t xml:space="preserve">2-1995 có bài </w:t>
      </w:r>
      <w:r>
        <w:rPr>
          <w:sz w:val="26"/>
          <w:szCs w:val="26"/>
        </w:rPr>
        <w:t>“</w:t>
      </w:r>
      <w:r w:rsidRPr="009F4E59">
        <w:rPr>
          <w:sz w:val="26"/>
          <w:szCs w:val="26"/>
        </w:rPr>
        <w:t>Lạm dụ</w:t>
      </w:r>
      <w:r w:rsidR="002648CC">
        <w:rPr>
          <w:sz w:val="26"/>
          <w:szCs w:val="26"/>
        </w:rPr>
        <w:t>ng</w:t>
      </w:r>
      <w:r w:rsidRPr="009F4E59">
        <w:rPr>
          <w:sz w:val="26"/>
          <w:szCs w:val="26"/>
        </w:rPr>
        <w:t xml:space="preserve"> tình dụ</w:t>
      </w:r>
      <w:r w:rsidR="002648CC">
        <w:rPr>
          <w:sz w:val="26"/>
          <w:szCs w:val="26"/>
        </w:rPr>
        <w:t>c</w:t>
      </w:r>
      <w:bookmarkStart w:id="0" w:name="_GoBack"/>
      <w:bookmarkEnd w:id="0"/>
      <w:r w:rsidRPr="009F4E59">
        <w:rPr>
          <w:sz w:val="26"/>
          <w:szCs w:val="26"/>
        </w:rPr>
        <w:t xml:space="preserve"> trẻ em: </w:t>
      </w:r>
      <w:r>
        <w:rPr>
          <w:sz w:val="26"/>
          <w:szCs w:val="26"/>
        </w:rPr>
        <w:t>T</w:t>
      </w:r>
      <w:r w:rsidRPr="009F4E59">
        <w:rPr>
          <w:sz w:val="26"/>
          <w:szCs w:val="26"/>
        </w:rPr>
        <w:t>ình trạng khẩn cấp</w:t>
      </w:r>
      <w:r>
        <w:rPr>
          <w:sz w:val="26"/>
          <w:szCs w:val="26"/>
        </w:rPr>
        <w:t>”</w:t>
      </w:r>
      <w:r w:rsidRPr="009F4E59">
        <w:rPr>
          <w:sz w:val="26"/>
          <w:szCs w:val="26"/>
        </w:rPr>
        <w:t>, đã phản ánh tình trạng hiếp dâm trẻ em và lạm dụng tình dục đối với trẻ em xảy ra rất nghiêm trọng ở tỉnh Đồng Nai và Thành phố Hồ Chí Minh.</w:t>
      </w:r>
      <w:r>
        <w:rPr>
          <w:sz w:val="26"/>
          <w:szCs w:val="26"/>
        </w:rPr>
        <w:t xml:space="preserve"> </w:t>
      </w:r>
      <w:r w:rsidRPr="009F4E59">
        <w:rPr>
          <w:sz w:val="26"/>
          <w:szCs w:val="26"/>
        </w:rPr>
        <w:t>Theo khảo sát của Bộ Nội vụ, 15% số phụ nữ đi vào con đường mạ</w:t>
      </w:r>
      <w:r>
        <w:rPr>
          <w:sz w:val="26"/>
          <w:szCs w:val="26"/>
        </w:rPr>
        <w:t>i dâm chưa đến tuổi thành niên.</w:t>
      </w:r>
    </w:p>
    <w:p w14:paraId="52E529E7" w14:textId="4677F7F0" w:rsidR="009F4E59" w:rsidRPr="009F4E59" w:rsidRDefault="009F4E59" w:rsidP="009F4E59">
      <w:pPr>
        <w:rPr>
          <w:sz w:val="26"/>
          <w:szCs w:val="26"/>
        </w:rPr>
      </w:pPr>
      <w:r w:rsidRPr="009F4E59">
        <w:rPr>
          <w:sz w:val="26"/>
          <w:szCs w:val="26"/>
        </w:rPr>
        <w:t>Tại công văn số 945-TTBC ngày 27-</w:t>
      </w:r>
      <w:r>
        <w:rPr>
          <w:sz w:val="26"/>
          <w:szCs w:val="26"/>
        </w:rPr>
        <w:t>0</w:t>
      </w:r>
      <w:r w:rsidRPr="009F4E59">
        <w:rPr>
          <w:sz w:val="26"/>
          <w:szCs w:val="26"/>
        </w:rPr>
        <w:t xml:space="preserve">2-1995 của </w:t>
      </w:r>
      <w:r>
        <w:rPr>
          <w:sz w:val="26"/>
          <w:szCs w:val="26"/>
        </w:rPr>
        <w:t>V</w:t>
      </w:r>
      <w:r w:rsidRPr="009F4E59">
        <w:rPr>
          <w:sz w:val="26"/>
          <w:szCs w:val="26"/>
        </w:rPr>
        <w:t xml:space="preserve">ăn phòng </w:t>
      </w:r>
      <w:r>
        <w:rPr>
          <w:sz w:val="26"/>
          <w:szCs w:val="26"/>
        </w:rPr>
        <w:t>C</w:t>
      </w:r>
      <w:r w:rsidRPr="009F4E59">
        <w:rPr>
          <w:sz w:val="26"/>
          <w:szCs w:val="26"/>
        </w:rPr>
        <w:t xml:space="preserve">hính phủ về việc chống nạn mại dâm trẻ em đã thông báo ý kiến của Phó Thủ tướng Nguyễn Khánh yêu cầu Uỷ </w:t>
      </w:r>
      <w:r>
        <w:rPr>
          <w:sz w:val="26"/>
          <w:szCs w:val="26"/>
        </w:rPr>
        <w:t>b</w:t>
      </w:r>
      <w:r w:rsidRPr="009F4E59">
        <w:rPr>
          <w:sz w:val="26"/>
          <w:szCs w:val="26"/>
        </w:rPr>
        <w:t xml:space="preserve">an </w:t>
      </w:r>
      <w:r>
        <w:rPr>
          <w:sz w:val="26"/>
          <w:szCs w:val="26"/>
        </w:rPr>
        <w:t>B</w:t>
      </w:r>
      <w:r w:rsidRPr="009F4E59">
        <w:rPr>
          <w:sz w:val="26"/>
          <w:szCs w:val="26"/>
        </w:rPr>
        <w:t xml:space="preserve">ảo vệ và </w:t>
      </w:r>
      <w:r>
        <w:rPr>
          <w:sz w:val="26"/>
          <w:szCs w:val="26"/>
        </w:rPr>
        <w:t>c</w:t>
      </w:r>
      <w:r w:rsidRPr="009F4E59">
        <w:rPr>
          <w:sz w:val="26"/>
          <w:szCs w:val="26"/>
        </w:rPr>
        <w:t>hăm sóc trẻ em làm việc với một số cơ quan đoàn thể, trong đó có Toà án nhân dân tối cao, để kiến nghị các biện pháp c</w:t>
      </w:r>
      <w:r>
        <w:rPr>
          <w:sz w:val="26"/>
          <w:szCs w:val="26"/>
        </w:rPr>
        <w:t>ụ thể chống nạn mại dâm trẻ em.</w:t>
      </w:r>
    </w:p>
    <w:p w14:paraId="62E2948B" w14:textId="1A19BDE1" w:rsidR="009F4E59" w:rsidRPr="009F4E59" w:rsidRDefault="009F4E59" w:rsidP="009F4E59">
      <w:pPr>
        <w:rPr>
          <w:sz w:val="26"/>
          <w:szCs w:val="26"/>
        </w:rPr>
      </w:pPr>
      <w:r w:rsidRPr="009F4E59">
        <w:rPr>
          <w:sz w:val="26"/>
          <w:szCs w:val="26"/>
        </w:rPr>
        <w:t xml:space="preserve">Để góp phần ngăn chặn tệ nạn nói trên, Toà án nhân dân tối cao yêu cầu </w:t>
      </w:r>
      <w:r>
        <w:rPr>
          <w:sz w:val="26"/>
          <w:szCs w:val="26"/>
        </w:rPr>
        <w:t>T</w:t>
      </w:r>
      <w:r w:rsidRPr="009F4E59">
        <w:rPr>
          <w:sz w:val="26"/>
          <w:szCs w:val="26"/>
        </w:rPr>
        <w:t xml:space="preserve">oà án nhân dân các địa phương chủ động làm việc với các cơ quan Công an và Viện kiểm sát cùng cấp nắm tình hình và có kế hoạch phối hợp ngay từ giai đoan điều tra để nhanh chóng đưa ra truy tố, xét xử những người có hành vi hiếp dâm trẻ em, cưỡng dâm trẻ em, giao cấu với trẻ em dưới 16 tuổi, chứa hoặc môi giới gái mại dâm là trẻ em. Khi đưa ra xét xử những người có hành vi phạm tội nêu </w:t>
      </w:r>
      <w:r>
        <w:rPr>
          <w:sz w:val="26"/>
          <w:szCs w:val="26"/>
        </w:rPr>
        <w:t>trên, các Toà án lưu ý như sau:</w:t>
      </w:r>
    </w:p>
    <w:p w14:paraId="29698AEA" w14:textId="576CB825" w:rsidR="009F4E59" w:rsidRPr="009F4E59" w:rsidRDefault="009F4E59" w:rsidP="009F4E59">
      <w:pPr>
        <w:rPr>
          <w:sz w:val="26"/>
          <w:szCs w:val="26"/>
        </w:rPr>
      </w:pPr>
      <w:r w:rsidRPr="009F4E59">
        <w:rPr>
          <w:sz w:val="26"/>
          <w:szCs w:val="26"/>
        </w:rPr>
        <w:t xml:space="preserve">- Phải xử phạt thật nghiêm khắc với hình phạt cao trong khung hình phạt quy định tại các điều luật đã áp dụng; đồng thời phải áp dụng thêm hình phạt bổ sung theo quy định của Bộ </w:t>
      </w:r>
      <w:r>
        <w:rPr>
          <w:sz w:val="26"/>
          <w:szCs w:val="26"/>
        </w:rPr>
        <w:t>l</w:t>
      </w:r>
      <w:r w:rsidRPr="009F4E59">
        <w:rPr>
          <w:sz w:val="26"/>
          <w:szCs w:val="26"/>
        </w:rPr>
        <w:t>uật Hình sự.</w:t>
      </w:r>
    </w:p>
    <w:p w14:paraId="053869CB" w14:textId="0EF1BB5F" w:rsidR="009F4E59" w:rsidRPr="009F4E59" w:rsidRDefault="009F4E59" w:rsidP="009F4E59">
      <w:pPr>
        <w:rPr>
          <w:sz w:val="26"/>
          <w:szCs w:val="26"/>
        </w:rPr>
      </w:pPr>
      <w:r w:rsidRPr="009F4E59">
        <w:rPr>
          <w:sz w:val="26"/>
          <w:szCs w:val="26"/>
        </w:rPr>
        <w:lastRenderedPageBreak/>
        <w:t>- Đối với những trường hợp mà người có hành vi hiếp dâm trẻ em,</w:t>
      </w:r>
      <w:r>
        <w:rPr>
          <w:sz w:val="26"/>
          <w:szCs w:val="26"/>
        </w:rPr>
        <w:t xml:space="preserve"> </w:t>
      </w:r>
      <w:r w:rsidRPr="009F4E59">
        <w:rPr>
          <w:sz w:val="26"/>
          <w:szCs w:val="26"/>
        </w:rPr>
        <w:t xml:space="preserve">cưỡng dâm trẻ em hoặc giao cấu với trẻ em dưới 16 tuổi lại có cùng dòng máu về trực hệ với nạn nhân hoặc là anh chị em cùng cha mẹ, anh chị em cùng mẹ khác cha, anh chị em cùng cha khác mẹ với nạn nhân, thì ngoài việc xét xử bị cáo về một tội theo quy định tại các Điều 112, 113, hoặc 114 Bộ </w:t>
      </w:r>
      <w:r>
        <w:rPr>
          <w:sz w:val="26"/>
          <w:szCs w:val="26"/>
        </w:rPr>
        <w:t>l</w:t>
      </w:r>
      <w:r w:rsidRPr="009F4E59">
        <w:rPr>
          <w:sz w:val="26"/>
          <w:szCs w:val="26"/>
        </w:rPr>
        <w:t xml:space="preserve">uật Hình sự, còn phải xét xử bị cáo thêm về tội </w:t>
      </w:r>
      <w:r>
        <w:rPr>
          <w:sz w:val="26"/>
          <w:szCs w:val="26"/>
        </w:rPr>
        <w:t>“</w:t>
      </w:r>
      <w:r w:rsidRPr="009F4E59">
        <w:rPr>
          <w:sz w:val="26"/>
          <w:szCs w:val="26"/>
        </w:rPr>
        <w:t>loạn luân</w:t>
      </w:r>
      <w:r>
        <w:rPr>
          <w:sz w:val="26"/>
          <w:szCs w:val="26"/>
        </w:rPr>
        <w:t>” theo Điều 146 Bộ luật Hình sự.</w:t>
      </w:r>
    </w:p>
    <w:p w14:paraId="736BAFEE" w14:textId="697CA25B" w:rsidR="009F4E59" w:rsidRPr="009F4E59" w:rsidRDefault="009F4E59" w:rsidP="009F4E59">
      <w:pPr>
        <w:rPr>
          <w:sz w:val="26"/>
          <w:szCs w:val="26"/>
        </w:rPr>
      </w:pPr>
      <w:r w:rsidRPr="009F4E59">
        <w:rPr>
          <w:sz w:val="26"/>
          <w:szCs w:val="26"/>
        </w:rPr>
        <w:t xml:space="preserve">- Đối với những người có hành vi chứa hoặc môi giới gái mại dâm là trẻ em, cần xử phạt nghiêm khắc hơn so với trường hợp chứa hoặc môi giới gái mại dâm là người thành niên; nếu những người này dùng nhà ở, nhà hàng của tư nhân để hoạt động mại dâm, thì phải áp dụng khoản 1 Điều 33 Bộ </w:t>
      </w:r>
      <w:r>
        <w:rPr>
          <w:sz w:val="26"/>
          <w:szCs w:val="26"/>
        </w:rPr>
        <w:t>l</w:t>
      </w:r>
      <w:r w:rsidRPr="009F4E59">
        <w:rPr>
          <w:sz w:val="26"/>
          <w:szCs w:val="26"/>
        </w:rPr>
        <w:t>uật Hình sự để tịch thu sung quỹ Nhà nước phần nhà ở, nhà hàng mà họ dù</w:t>
      </w:r>
      <w:r>
        <w:rPr>
          <w:sz w:val="26"/>
          <w:szCs w:val="26"/>
        </w:rPr>
        <w:t>ng vào việc thực hiện tội phạm.</w:t>
      </w:r>
    </w:p>
    <w:p w14:paraId="66F4A750" w14:textId="32623F68" w:rsidR="009F4E59" w:rsidRPr="009F4E59" w:rsidRDefault="009F4E59" w:rsidP="009F4E59">
      <w:pPr>
        <w:rPr>
          <w:sz w:val="26"/>
          <w:szCs w:val="26"/>
        </w:rPr>
      </w:pPr>
      <w:r w:rsidRPr="009F4E59">
        <w:rPr>
          <w:sz w:val="26"/>
          <w:szCs w:val="26"/>
        </w:rPr>
        <w:t>- Cần tổ chức phiên toà ngay tại địa bàn xảy ra tội phạm và đưa tin công khai trên các phương tiện thông tin đại chúng để phát huy kết quả phi</w:t>
      </w:r>
      <w:r>
        <w:rPr>
          <w:sz w:val="26"/>
          <w:szCs w:val="26"/>
        </w:rPr>
        <w:t>ên toà nhằm ngăn ngừa tội phạm.</w:t>
      </w:r>
    </w:p>
    <w:p w14:paraId="32949E7F" w14:textId="122EA8CC" w:rsidR="009F4E59" w:rsidRPr="009F4E59" w:rsidRDefault="009F4E59" w:rsidP="009F4E59">
      <w:pPr>
        <w:rPr>
          <w:sz w:val="26"/>
          <w:szCs w:val="26"/>
        </w:rPr>
      </w:pPr>
      <w:r w:rsidRPr="009F4E59">
        <w:rPr>
          <w:sz w:val="26"/>
          <w:szCs w:val="26"/>
        </w:rPr>
        <w:t>- Trong trường hợp kẻ phạm tội sử dụng các cở sở quốc doanh (như khách sạn, nhà nghỉ, nhà hàng, vũ trường...) để tổ chức chứa gái mại dâm là trẻ em, ngoài việc xử lý nghiêm khắc đối với những người liên quan, cần ra quyết định yêu cầu cơ quan chủ quản của các cơ sở quốc doanh này áp dụng những biện pháp cần thiết để khắc phục nguyên nhân v</w:t>
      </w:r>
      <w:r>
        <w:rPr>
          <w:sz w:val="26"/>
          <w:szCs w:val="26"/>
        </w:rPr>
        <w:t>à điều kiện phát sinh tội phạm.</w:t>
      </w:r>
    </w:p>
    <w:p w14:paraId="5B312A31" w14:textId="0A912C55" w:rsidR="00A46082" w:rsidRDefault="009F4E59" w:rsidP="009F4E59">
      <w:pPr>
        <w:rPr>
          <w:sz w:val="26"/>
          <w:szCs w:val="26"/>
        </w:rPr>
      </w:pPr>
      <w:r w:rsidRPr="009F4E59">
        <w:rPr>
          <w:sz w:val="26"/>
          <w:szCs w:val="26"/>
        </w:rPr>
        <w:t>Sau khi xét xử các vụ án thuộc loại nêu trên, các Toà án cần có báo cáo nhanh gửi về Toà án nhân dân tối cao</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71CE99B7" w:rsidR="00765EB2" w:rsidRPr="00BA07B6" w:rsidRDefault="00765EB2" w:rsidP="00174BC4">
            <w:pPr>
              <w:ind w:firstLine="0"/>
              <w:jc w:val="center"/>
              <w:rPr>
                <w:b/>
                <w:sz w:val="26"/>
                <w:szCs w:val="26"/>
              </w:rPr>
            </w:pPr>
            <w:r w:rsidRPr="00BA07B6">
              <w:rPr>
                <w:b/>
                <w:sz w:val="26"/>
                <w:szCs w:val="26"/>
              </w:rPr>
              <w:t xml:space="preserve">PHÓ </w:t>
            </w:r>
            <w:r w:rsidR="00174BC4" w:rsidRPr="00BA07B6">
              <w:rPr>
                <w:b/>
                <w:sz w:val="26"/>
                <w:szCs w:val="26"/>
              </w:rPr>
              <w:t>CHÁNH ÁN</w:t>
            </w:r>
          </w:p>
          <w:p w14:paraId="742637BB" w14:textId="77777777" w:rsidR="00765EB2" w:rsidRPr="00BA07B6" w:rsidRDefault="00765EB2" w:rsidP="00174BC4">
            <w:pPr>
              <w:ind w:firstLine="0"/>
              <w:jc w:val="center"/>
              <w:rPr>
                <w:i/>
                <w:sz w:val="26"/>
                <w:szCs w:val="26"/>
              </w:rPr>
            </w:pPr>
          </w:p>
          <w:p w14:paraId="15AE0591" w14:textId="0C2E27EA" w:rsidR="00765EB2" w:rsidRPr="00BA07B6" w:rsidRDefault="00174BC4" w:rsidP="00174BC4">
            <w:pPr>
              <w:ind w:firstLine="0"/>
              <w:jc w:val="center"/>
              <w:rPr>
                <w:i/>
                <w:sz w:val="26"/>
                <w:szCs w:val="26"/>
              </w:rPr>
            </w:pPr>
            <w:r w:rsidRPr="00BA07B6">
              <w:rPr>
                <w:i/>
                <w:sz w:val="26"/>
                <w:szCs w:val="26"/>
              </w:rPr>
              <w:t>(Đã ký và đóng dấu)</w:t>
            </w:r>
          </w:p>
          <w:p w14:paraId="61BDF015" w14:textId="77777777" w:rsidR="00765EB2" w:rsidRPr="00BA07B6" w:rsidRDefault="00765EB2" w:rsidP="00174BC4">
            <w:pPr>
              <w:ind w:firstLine="0"/>
              <w:jc w:val="center"/>
              <w:rPr>
                <w:i/>
                <w:sz w:val="26"/>
                <w:szCs w:val="26"/>
              </w:rPr>
            </w:pPr>
          </w:p>
          <w:p w14:paraId="1A9CDFB2" w14:textId="6ADB1FEE" w:rsidR="00174BC4" w:rsidRPr="00BA07B6" w:rsidRDefault="00765EB2" w:rsidP="00174BC4">
            <w:pPr>
              <w:ind w:firstLine="0"/>
              <w:jc w:val="center"/>
              <w:rPr>
                <w:b/>
                <w:sz w:val="26"/>
                <w:szCs w:val="26"/>
              </w:rPr>
            </w:pPr>
            <w:r w:rsidRPr="00BA07B6">
              <w:rPr>
                <w:b/>
                <w:sz w:val="26"/>
                <w:szCs w:val="26"/>
              </w:rPr>
              <w:t>Trịnh Hồng Dương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6F9A6" w14:textId="77777777" w:rsidR="001718D0" w:rsidRDefault="001718D0">
      <w:pPr>
        <w:spacing w:line="240" w:lineRule="auto"/>
      </w:pPr>
      <w:r>
        <w:separator/>
      </w:r>
    </w:p>
  </w:endnote>
  <w:endnote w:type="continuationSeparator" w:id="0">
    <w:p w14:paraId="6DD29021" w14:textId="77777777" w:rsidR="001718D0" w:rsidRDefault="001718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5995B" w14:textId="77777777" w:rsidR="001718D0" w:rsidRDefault="001718D0">
      <w:pPr>
        <w:spacing w:line="240" w:lineRule="auto"/>
      </w:pPr>
      <w:r>
        <w:separator/>
      </w:r>
    </w:p>
  </w:footnote>
  <w:footnote w:type="continuationSeparator" w:id="0">
    <w:p w14:paraId="10B0108E" w14:textId="77777777" w:rsidR="001718D0" w:rsidRDefault="001718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B3DE3E4"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2648CC">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18D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648CC"/>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5F6F6D"/>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DF94D7-0045-48D8-B58D-379F43F22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2026-08-26T14:31:00Z</dcterms:created>
  <dcterms:modified xsi:type="dcterms:W3CDTF">2026-08-30T09:18:00Z</dcterms:modified>
</cp:coreProperties>
</file>