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28C8FA73" w:rsidR="00F23082" w:rsidRDefault="00707F0C" w:rsidP="004C3408">
            <w:pPr>
              <w:spacing w:line="360" w:lineRule="auto"/>
              <w:ind w:firstLine="0"/>
              <w:jc w:val="center"/>
              <w:rPr>
                <w:sz w:val="26"/>
                <w:szCs w:val="26"/>
              </w:rPr>
            </w:pPr>
            <w:r w:rsidRPr="00707F0C">
              <w:rPr>
                <w:sz w:val="26"/>
                <w:szCs w:val="26"/>
              </w:rPr>
              <w:t xml:space="preserve">Số: </w:t>
            </w:r>
            <w:r w:rsidR="004C3408">
              <w:rPr>
                <w:sz w:val="26"/>
                <w:szCs w:val="26"/>
              </w:rPr>
              <w:t>28</w:t>
            </w:r>
            <w:r w:rsidR="001E7562">
              <w:rPr>
                <w:sz w:val="26"/>
                <w:szCs w:val="26"/>
              </w:rPr>
              <w:t>-</w:t>
            </w:r>
            <w:r w:rsidR="00765EB2">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59499400" w:rsidR="00F23082" w:rsidRPr="00F23082" w:rsidRDefault="00707F0C" w:rsidP="004C3408">
            <w:pPr>
              <w:spacing w:line="360" w:lineRule="auto"/>
              <w:ind w:firstLine="0"/>
              <w:jc w:val="right"/>
              <w:rPr>
                <w:i/>
                <w:sz w:val="26"/>
                <w:szCs w:val="26"/>
              </w:rPr>
            </w:pPr>
            <w:r w:rsidRPr="00707F0C">
              <w:rPr>
                <w:i/>
                <w:sz w:val="26"/>
                <w:szCs w:val="26"/>
              </w:rPr>
              <w:t xml:space="preserve">Hà Nội, ngày </w:t>
            </w:r>
            <w:r w:rsidR="00765EB2">
              <w:rPr>
                <w:i/>
                <w:sz w:val="26"/>
                <w:szCs w:val="26"/>
              </w:rPr>
              <w:t>0</w:t>
            </w:r>
            <w:r w:rsidR="004C3408">
              <w:rPr>
                <w:i/>
                <w:sz w:val="26"/>
                <w:szCs w:val="26"/>
              </w:rPr>
              <w:t>2</w:t>
            </w:r>
            <w:r w:rsidRPr="00707F0C">
              <w:rPr>
                <w:i/>
                <w:sz w:val="26"/>
                <w:szCs w:val="26"/>
              </w:rPr>
              <w:t xml:space="preserve"> tháng </w:t>
            </w:r>
            <w:r w:rsidR="004C3408">
              <w:rPr>
                <w:i/>
                <w:sz w:val="26"/>
                <w:szCs w:val="26"/>
              </w:rPr>
              <w:t>4</w:t>
            </w:r>
            <w:r w:rsidRPr="00707F0C">
              <w:rPr>
                <w:i/>
                <w:sz w:val="26"/>
                <w:szCs w:val="26"/>
              </w:rPr>
              <w:t xml:space="preserve"> năm </w:t>
            </w:r>
            <w:r w:rsidR="00174BC4">
              <w:rPr>
                <w:i/>
                <w:sz w:val="26"/>
                <w:szCs w:val="26"/>
              </w:rPr>
              <w:t>19</w:t>
            </w:r>
            <w:r w:rsidR="001E7562">
              <w:rPr>
                <w:i/>
                <w:sz w:val="26"/>
                <w:szCs w:val="26"/>
              </w:rPr>
              <w:t>9</w:t>
            </w:r>
            <w:r w:rsidR="004C3408">
              <w:rPr>
                <w:i/>
                <w:sz w:val="26"/>
                <w:szCs w:val="26"/>
              </w:rPr>
              <w:t>2</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691541B8" w:rsidR="00765EB2" w:rsidRPr="004C3408" w:rsidRDefault="004C3408" w:rsidP="0086611B">
      <w:pPr>
        <w:ind w:firstLine="0"/>
        <w:jc w:val="center"/>
        <w:rPr>
          <w:sz w:val="26"/>
          <w:szCs w:val="26"/>
        </w:rPr>
      </w:pPr>
      <w:r w:rsidRPr="004C3408">
        <w:rPr>
          <w:sz w:val="26"/>
          <w:szCs w:val="26"/>
        </w:rPr>
        <w:t xml:space="preserve">CỦA TOÀ ÁN NHÂN DÂN TỐI CAO SỐ 28-NCPL NGÀY 02 THÁNG 4 </w:t>
      </w:r>
      <w:r>
        <w:rPr>
          <w:sz w:val="26"/>
          <w:szCs w:val="26"/>
        </w:rPr>
        <w:br/>
      </w:r>
      <w:r w:rsidRPr="004C3408">
        <w:rPr>
          <w:sz w:val="26"/>
          <w:szCs w:val="26"/>
        </w:rPr>
        <w:t xml:space="preserve">NĂM 1992 VỀ VIỆC TOÀ ÁN PHỤC VỤ CUỘC ĐẤU TRANH CHỐNG </w:t>
      </w:r>
      <w:r>
        <w:rPr>
          <w:sz w:val="26"/>
          <w:szCs w:val="26"/>
        </w:rPr>
        <w:br/>
      </w:r>
      <w:r w:rsidRPr="004C3408">
        <w:rPr>
          <w:sz w:val="26"/>
          <w:szCs w:val="26"/>
        </w:rPr>
        <w:t>SỬ DỤNG ĐIỆN TRÁI PHÉP</w:t>
      </w:r>
    </w:p>
    <w:p w14:paraId="022D9948" w14:textId="77777777" w:rsidR="00765EB2" w:rsidRDefault="00765EB2" w:rsidP="00765EB2">
      <w:pPr>
        <w:rPr>
          <w:sz w:val="26"/>
          <w:szCs w:val="26"/>
        </w:rPr>
      </w:pPr>
    </w:p>
    <w:p w14:paraId="0320994F" w14:textId="391AF758" w:rsidR="004C3408" w:rsidRPr="004C3408" w:rsidRDefault="004C3408" w:rsidP="00C84E61">
      <w:pPr>
        <w:spacing w:line="312" w:lineRule="auto"/>
        <w:rPr>
          <w:sz w:val="26"/>
          <w:szCs w:val="26"/>
        </w:rPr>
      </w:pPr>
      <w:r w:rsidRPr="004C3408">
        <w:rPr>
          <w:sz w:val="26"/>
          <w:szCs w:val="26"/>
        </w:rPr>
        <w:t>Trong thời gian qua việc sử dụng điện trá</w:t>
      </w:r>
      <w:bookmarkStart w:id="0" w:name="_GoBack"/>
      <w:bookmarkEnd w:id="0"/>
      <w:r w:rsidRPr="004C3408">
        <w:rPr>
          <w:sz w:val="26"/>
          <w:szCs w:val="26"/>
        </w:rPr>
        <w:t>i phép, phá huỷ hệ thống tải điện, trộm cắp các thiết bị về điện trên hệ thống tải điện xảy ra nhiều và nghiêm trọng, trong nhiều trường hợp, người có hành vi phạm tội khi bị phát hiện còn chống đối lại người thi hành nhiệm vụ. Chủ tịch Hội đồng Bộ trưởng đã có Chỉ thị số 89-CT ngày 14-</w:t>
      </w:r>
      <w:r>
        <w:rPr>
          <w:sz w:val="26"/>
          <w:szCs w:val="26"/>
        </w:rPr>
        <w:t>0</w:t>
      </w:r>
      <w:r w:rsidRPr="004C3408">
        <w:rPr>
          <w:sz w:val="26"/>
          <w:szCs w:val="26"/>
        </w:rPr>
        <w:t>3-1</w:t>
      </w:r>
      <w:r>
        <w:rPr>
          <w:sz w:val="26"/>
          <w:szCs w:val="26"/>
        </w:rPr>
        <w:t>992 về việc chống lấy cắp điện.</w:t>
      </w:r>
    </w:p>
    <w:p w14:paraId="418B8F9A" w14:textId="598C3EB7" w:rsidR="004C3408" w:rsidRPr="004C3408" w:rsidRDefault="004C3408" w:rsidP="00C84E61">
      <w:pPr>
        <w:spacing w:line="312" w:lineRule="auto"/>
        <w:rPr>
          <w:sz w:val="26"/>
          <w:szCs w:val="26"/>
        </w:rPr>
      </w:pPr>
      <w:r w:rsidRPr="004C3408">
        <w:rPr>
          <w:sz w:val="26"/>
          <w:szCs w:val="26"/>
        </w:rPr>
        <w:t>Để góp phần tích cực ngăn chặn các hành vi phạm tội nghiêm trọng nói trên, Toà án nhân dân tối cao yêu cầu các Toà án nhân dân địa phương và Toà án quân sự các cấp cần phối hợp với các ngành trong khối Nội chính, từ kết quả thanh tra, kiểm tra và sự tố giác của quần chúng kiên quyết đưa ra truy tố, xét xử kịp thời, theo đúng pháp luật các hành vi phạm tội đó và trừng phạt nghiêm khắc những tên cầm đầu những vụ phạm tội có tổ chức, những tên phạm tội nguy hiểm, những tên phạm tội đã gây ra hậu quả nghiêm trọng và những tên tái phạm. Các Toà án cần tổ chức phiên toà lưu động, đặc biệt là ở những nơi mà các hành vi phạm tội nói trên xảy ra nhiều, cần phối hợp với cơ quan thông tin đại chúng ở địa phương và Trung ương đưa tin kịp thời để đề cao tác dụng giáo dục, phòng ngừa và phát động quần chúng tham gia đấu tra</w:t>
      </w:r>
      <w:r>
        <w:rPr>
          <w:sz w:val="26"/>
          <w:szCs w:val="26"/>
        </w:rPr>
        <w:t>nh chống các loại tội phạm này.</w:t>
      </w:r>
    </w:p>
    <w:p w14:paraId="5B312A31" w14:textId="40525988" w:rsidR="00A46082" w:rsidRDefault="004C3408" w:rsidP="00C84E61">
      <w:pPr>
        <w:spacing w:line="312" w:lineRule="auto"/>
        <w:rPr>
          <w:sz w:val="26"/>
          <w:szCs w:val="26"/>
        </w:rPr>
      </w:pPr>
      <w:r w:rsidRPr="004C3408">
        <w:rPr>
          <w:sz w:val="26"/>
          <w:szCs w:val="26"/>
        </w:rPr>
        <w:t>Nhận được Công văn này các Toà án các cấp cần triển khai thực hiện ngay, kịp thời phục vụ cuộc đấu tranh chống sử dụng điện trái phép theo Chỉ thị số 89-CT ngày 14-</w:t>
      </w:r>
      <w:r>
        <w:rPr>
          <w:sz w:val="26"/>
          <w:szCs w:val="26"/>
        </w:rPr>
        <w:t>0</w:t>
      </w:r>
      <w:r w:rsidRPr="004C3408">
        <w:rPr>
          <w:sz w:val="26"/>
          <w:szCs w:val="26"/>
        </w:rPr>
        <w:t>3-1992 của Chủ tịch Hội đồng Bộ trưởng</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A04CC5" w14:paraId="0F3E7833" w14:textId="77777777" w:rsidTr="00174BC4">
        <w:tc>
          <w:tcPr>
            <w:tcW w:w="4385" w:type="dxa"/>
          </w:tcPr>
          <w:p w14:paraId="4E61D7B3" w14:textId="77777777" w:rsidR="00174BC4" w:rsidRPr="00A04CC5" w:rsidRDefault="00174BC4" w:rsidP="00174BC4">
            <w:pPr>
              <w:ind w:firstLine="0"/>
              <w:rPr>
                <w:sz w:val="26"/>
                <w:szCs w:val="26"/>
              </w:rPr>
            </w:pPr>
          </w:p>
        </w:tc>
        <w:tc>
          <w:tcPr>
            <w:tcW w:w="4386" w:type="dxa"/>
          </w:tcPr>
          <w:p w14:paraId="6D9F663D" w14:textId="71CE99B7" w:rsidR="00765EB2" w:rsidRDefault="00765EB2" w:rsidP="00174BC4">
            <w:pPr>
              <w:ind w:firstLine="0"/>
              <w:jc w:val="center"/>
              <w:rPr>
                <w:b/>
                <w:sz w:val="26"/>
                <w:szCs w:val="26"/>
              </w:rPr>
            </w:pPr>
            <w:r>
              <w:rPr>
                <w:b/>
                <w:sz w:val="26"/>
                <w:szCs w:val="26"/>
              </w:rPr>
              <w:t xml:space="preserve">PHÓ </w:t>
            </w:r>
            <w:r w:rsidR="00174BC4" w:rsidRPr="00A04CC5">
              <w:rPr>
                <w:b/>
                <w:sz w:val="26"/>
                <w:szCs w:val="26"/>
              </w:rPr>
              <w:t>CHÁNH ÁN</w:t>
            </w:r>
          </w:p>
          <w:p w14:paraId="742637BB" w14:textId="77777777" w:rsidR="00765EB2" w:rsidRDefault="00765EB2" w:rsidP="00174BC4">
            <w:pPr>
              <w:ind w:firstLine="0"/>
              <w:jc w:val="center"/>
              <w:rPr>
                <w:i/>
                <w:sz w:val="26"/>
                <w:szCs w:val="26"/>
              </w:rPr>
            </w:pPr>
          </w:p>
          <w:p w14:paraId="15AE0591" w14:textId="0C2E27EA" w:rsidR="00765EB2" w:rsidRDefault="00174BC4" w:rsidP="00174BC4">
            <w:pPr>
              <w:ind w:firstLine="0"/>
              <w:jc w:val="center"/>
              <w:rPr>
                <w:i/>
                <w:sz w:val="26"/>
                <w:szCs w:val="26"/>
              </w:rPr>
            </w:pPr>
            <w:r w:rsidRPr="00A04CC5">
              <w:rPr>
                <w:i/>
                <w:sz w:val="26"/>
                <w:szCs w:val="26"/>
              </w:rPr>
              <w:t>(Đã ký và đóng dấu)</w:t>
            </w:r>
          </w:p>
          <w:p w14:paraId="61BDF015" w14:textId="77777777" w:rsidR="00765EB2" w:rsidRDefault="00765EB2" w:rsidP="00174BC4">
            <w:pPr>
              <w:ind w:firstLine="0"/>
              <w:jc w:val="center"/>
              <w:rPr>
                <w:i/>
                <w:sz w:val="26"/>
                <w:szCs w:val="26"/>
              </w:rPr>
            </w:pPr>
          </w:p>
          <w:p w14:paraId="1A9CDFB2" w14:textId="6ADB1FEE" w:rsidR="00174BC4" w:rsidRPr="00A04CC5" w:rsidRDefault="00765EB2" w:rsidP="00174BC4">
            <w:pPr>
              <w:ind w:firstLine="0"/>
              <w:jc w:val="center"/>
              <w:rPr>
                <w:b/>
                <w:sz w:val="26"/>
                <w:szCs w:val="26"/>
              </w:rPr>
            </w:pPr>
            <w:r>
              <w:rPr>
                <w:b/>
                <w:sz w:val="26"/>
                <w:szCs w:val="26"/>
              </w:rPr>
              <w:t>Trịnh Hồng Dương</w:t>
            </w:r>
          </w:p>
        </w:tc>
      </w:tr>
    </w:tbl>
    <w:p w14:paraId="50184BD0" w14:textId="77777777" w:rsidR="00765EB2" w:rsidRDefault="00765EB2"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D181C" w14:textId="77777777" w:rsidR="00A513EA" w:rsidRDefault="00A513EA">
      <w:pPr>
        <w:spacing w:line="240" w:lineRule="auto"/>
      </w:pPr>
      <w:r>
        <w:separator/>
      </w:r>
    </w:p>
  </w:endnote>
  <w:endnote w:type="continuationSeparator" w:id="0">
    <w:p w14:paraId="0C86598F" w14:textId="77777777" w:rsidR="00A513EA" w:rsidRDefault="00A513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3B9FD" w14:textId="77777777" w:rsidR="00A513EA" w:rsidRDefault="00A513EA">
      <w:pPr>
        <w:spacing w:line="240" w:lineRule="auto"/>
      </w:pPr>
      <w:r>
        <w:separator/>
      </w:r>
    </w:p>
  </w:footnote>
  <w:footnote w:type="continuationSeparator" w:id="0">
    <w:p w14:paraId="79BFED8D" w14:textId="77777777" w:rsidR="00A513EA" w:rsidRDefault="00A513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B397523"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C84E61">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3EA"/>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4E61"/>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AA0E36-D1C3-4BF6-A474-205693642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2026-08-26T13:33:00Z</dcterms:created>
  <dcterms:modified xsi:type="dcterms:W3CDTF">2026-08-29T08:54:00Z</dcterms:modified>
</cp:coreProperties>
</file>